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2022</w:t>
      </w:r>
      <w:r>
        <w:rPr>
          <w:rFonts w:ascii="Times New Roman" w:hAnsi="Times New Roman"/>
          <w:sz w:val="28"/>
          <w:highlight w:val="white"/>
        </w:rPr>
        <w:t xml:space="preserve"> году в </w:t>
      </w:r>
      <w:r>
        <w:rPr>
          <w:rFonts w:ascii="Times New Roman" w:hAnsi="Times New Roman"/>
          <w:sz w:val="28"/>
        </w:rPr>
        <w:t xml:space="preserve">Муниципальном бюджетном учреждении «Комплексный центр социального обслуживания населения </w:t>
      </w:r>
      <w:r>
        <w:rPr>
          <w:rFonts w:ascii="Times New Roman" w:hAnsi="Times New Roman"/>
          <w:sz w:val="28"/>
        </w:rPr>
        <w:t>Бековского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проводилась </w:t>
      </w:r>
      <w:r>
        <w:rPr>
          <w:rFonts w:ascii="Times New Roman" w:hAnsi="Times New Roman"/>
          <w:sz w:val="28"/>
        </w:rPr>
        <w:t xml:space="preserve">  проверка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Бековского</w:t>
      </w:r>
      <w:r>
        <w:rPr>
          <w:rFonts w:ascii="Times New Roman" w:hAnsi="Times New Roman"/>
          <w:sz w:val="28"/>
        </w:rPr>
        <w:t xml:space="preserve"> района Пензенской области</w:t>
      </w:r>
      <w:r>
        <w:rPr>
          <w:rFonts w:ascii="Times New Roman" w:hAnsi="Times New Roman"/>
          <w:sz w:val="28"/>
        </w:rPr>
        <w:t xml:space="preserve"> с участием государственного инспектора труда в Пензенской области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 соблюдению</w:t>
      </w:r>
      <w:r>
        <w:rPr>
          <w:rFonts w:ascii="Times New Roman" w:hAnsi="Times New Roman"/>
          <w:sz w:val="28"/>
        </w:rPr>
        <w:t xml:space="preserve"> исполнения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трудового </w:t>
      </w:r>
      <w:r>
        <w:rPr>
          <w:rFonts w:ascii="Times New Roman" w:hAnsi="Times New Roman"/>
          <w:sz w:val="28"/>
        </w:rPr>
        <w:t>законодательства.</w:t>
      </w:r>
    </w:p>
    <w:p w14:paraId="0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выявленные в ходе 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 устранены.</w:t>
      </w:r>
    </w:p>
    <w:p w14:paraId="03000000">
      <w:pPr>
        <w:tabs>
          <w:tab w:leader="none" w:pos="2430" w:val="left"/>
        </w:tabs>
        <w:ind/>
      </w:pPr>
      <w:r>
        <w:tab/>
      </w:r>
      <w:bookmarkStart w:id="1" w:name="_GoBack"/>
      <w:bookmarkEnd w:id="1"/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2023-04-24T06:48:01Z</dcterms:modified>
</cp:coreProperties>
</file>